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CB19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 xml:space="preserve">Bosna i Hercegovina </w:t>
      </w:r>
    </w:p>
    <w:p w14:paraId="2F104EB5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 xml:space="preserve">FEDERACIJA BOSNE I HERCEGOVINE </w:t>
      </w:r>
    </w:p>
    <w:p w14:paraId="1FA83A51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b/>
          <w:bCs/>
          <w:sz w:val="22"/>
          <w:szCs w:val="22"/>
        </w:rPr>
        <w:t xml:space="preserve">AGENCIJA ZA NADZOR OSIGURANJA </w:t>
      </w:r>
    </w:p>
    <w:p w14:paraId="13D1F09F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b/>
          <w:bCs/>
          <w:sz w:val="22"/>
          <w:szCs w:val="22"/>
        </w:rPr>
        <w:t xml:space="preserve">FEDERACIJE BOSNE I HERCEGOVINE </w:t>
      </w:r>
    </w:p>
    <w:p w14:paraId="7808CA44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</w:p>
    <w:p w14:paraId="04448FFD" w14:textId="77777777" w:rsidR="005E2244" w:rsidRPr="00255899" w:rsidRDefault="005E2244" w:rsidP="005E2244">
      <w:pPr>
        <w:pStyle w:val="Default"/>
        <w:rPr>
          <w:rFonts w:ascii="Arial" w:hAnsi="Arial" w:cs="Arial"/>
          <w:sz w:val="22"/>
          <w:szCs w:val="22"/>
        </w:rPr>
      </w:pPr>
    </w:p>
    <w:p w14:paraId="555484FF" w14:textId="03DC6540" w:rsidR="005E2244" w:rsidRPr="00255899" w:rsidRDefault="005E2244" w:rsidP="005E224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 xml:space="preserve">Na osnovu čl. </w:t>
      </w:r>
      <w:r w:rsidRPr="00255899">
        <w:rPr>
          <w:rFonts w:ascii="Arial" w:hAnsi="Arial" w:cs="Arial"/>
          <w:color w:val="auto"/>
          <w:sz w:val="22"/>
          <w:szCs w:val="22"/>
        </w:rPr>
        <w:t>12</w:t>
      </w:r>
      <w:r w:rsidR="00A30A03">
        <w:rPr>
          <w:rFonts w:ascii="Arial" w:hAnsi="Arial" w:cs="Arial"/>
          <w:color w:val="auto"/>
          <w:sz w:val="22"/>
          <w:szCs w:val="22"/>
        </w:rPr>
        <w:t>8</w:t>
      </w:r>
      <w:r w:rsidRPr="00255899">
        <w:rPr>
          <w:rFonts w:ascii="Arial" w:hAnsi="Arial" w:cs="Arial"/>
          <w:color w:val="auto"/>
          <w:sz w:val="22"/>
          <w:szCs w:val="22"/>
        </w:rPr>
        <w:t>. i 130. Zakona o osiguranju</w:t>
      </w:r>
      <w:r w:rsidRPr="00255899">
        <w:rPr>
          <w:rFonts w:ascii="Arial" w:hAnsi="Arial" w:cs="Arial"/>
          <w:sz w:val="22"/>
          <w:szCs w:val="22"/>
        </w:rPr>
        <w:t xml:space="preserve"> („Službene novine Federacije BiH", br</w:t>
      </w:r>
      <w:r w:rsidR="00A30A03">
        <w:rPr>
          <w:rFonts w:ascii="Arial" w:hAnsi="Arial" w:cs="Arial"/>
          <w:sz w:val="22"/>
          <w:szCs w:val="22"/>
        </w:rPr>
        <w:t>.</w:t>
      </w:r>
      <w:r w:rsidRPr="00255899">
        <w:rPr>
          <w:rFonts w:ascii="Arial" w:hAnsi="Arial" w:cs="Arial"/>
          <w:sz w:val="22"/>
          <w:szCs w:val="22"/>
        </w:rPr>
        <w:t xml:space="preserve"> 23/17 </w:t>
      </w:r>
      <w:r w:rsidRPr="00255899">
        <w:rPr>
          <w:rFonts w:ascii="Arial" w:hAnsi="Arial" w:cs="Arial"/>
          <w:color w:val="auto"/>
          <w:sz w:val="22"/>
          <w:szCs w:val="22"/>
        </w:rPr>
        <w:t>i 103/21)</w:t>
      </w:r>
      <w:r>
        <w:rPr>
          <w:rFonts w:ascii="Arial" w:hAnsi="Arial" w:cs="Arial"/>
          <w:color w:val="auto"/>
          <w:sz w:val="22"/>
          <w:szCs w:val="22"/>
        </w:rPr>
        <w:t>, člana 11. Zakona o posredovanju u privatnom osiguranju („Službene novine Federacije BiH“, br. 22/05, 8/10 i 30/16)</w:t>
      </w:r>
      <w:r w:rsidRPr="00255899">
        <w:rPr>
          <w:rFonts w:ascii="Arial" w:hAnsi="Arial" w:cs="Arial"/>
          <w:color w:val="auto"/>
          <w:sz w:val="22"/>
          <w:szCs w:val="22"/>
        </w:rPr>
        <w:t xml:space="preserve"> i člana 12. Statuta Agencije</w:t>
      </w:r>
      <w:r w:rsidRPr="00255899">
        <w:rPr>
          <w:rFonts w:ascii="Arial" w:hAnsi="Arial" w:cs="Arial"/>
          <w:sz w:val="22"/>
          <w:szCs w:val="22"/>
        </w:rPr>
        <w:t xml:space="preserve"> za nadzor osiguranja Federacije Bosne i Hercegovine („Službene novine Federacije BiH", broj 84/17), Stručni savjet Agencije za nadzor osiguranja Federacije Bosne i Hercegovine, na ____. sjednici održanoj _________, d o n </w:t>
      </w:r>
      <w:r w:rsidR="00A30A03">
        <w:rPr>
          <w:rFonts w:ascii="Arial" w:hAnsi="Arial" w:cs="Arial"/>
          <w:sz w:val="22"/>
          <w:szCs w:val="22"/>
        </w:rPr>
        <w:t>o s i</w:t>
      </w:r>
    </w:p>
    <w:p w14:paraId="267F0B4C" w14:textId="77777777" w:rsidR="005E2244" w:rsidRPr="00255899" w:rsidRDefault="005E2244" w:rsidP="005E224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E12239" w14:textId="77777777" w:rsidR="005E2244" w:rsidRPr="00255899" w:rsidRDefault="005E2244" w:rsidP="005E224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1EAC6B7" w14:textId="77777777" w:rsidR="005E2244" w:rsidRPr="00255899" w:rsidRDefault="005E2244" w:rsidP="005E22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>P R A V I L N I K</w:t>
      </w:r>
    </w:p>
    <w:p w14:paraId="66D6246F" w14:textId="097969B8" w:rsidR="005E2244" w:rsidRDefault="005E2244" w:rsidP="005E22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>o izmjenama</w:t>
      </w:r>
      <w:r>
        <w:rPr>
          <w:rFonts w:ascii="Arial" w:hAnsi="Arial" w:cs="Arial"/>
          <w:sz w:val="22"/>
          <w:szCs w:val="22"/>
        </w:rPr>
        <w:t xml:space="preserve"> i dopunama</w:t>
      </w:r>
      <w:r w:rsidRPr="00255899">
        <w:rPr>
          <w:rFonts w:ascii="Arial" w:hAnsi="Arial" w:cs="Arial"/>
          <w:sz w:val="22"/>
          <w:szCs w:val="22"/>
        </w:rPr>
        <w:t xml:space="preserve"> Pravilnika o uvjetima za obavljanje poslova posredovanja u osiguranju i postupku izdavanja odobrenja</w:t>
      </w:r>
    </w:p>
    <w:p w14:paraId="2BAC8586" w14:textId="77777777" w:rsidR="005E2244" w:rsidRDefault="005E2244" w:rsidP="005E22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49924A9" w14:textId="77777777" w:rsidR="0050476E" w:rsidRPr="00255899" w:rsidRDefault="0050476E" w:rsidP="0050476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>Član 1.</w:t>
      </w:r>
    </w:p>
    <w:p w14:paraId="22203FAA" w14:textId="77777777" w:rsidR="0050476E" w:rsidRPr="00255899" w:rsidRDefault="0050476E" w:rsidP="0050476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1616EC7" w14:textId="31EA4386" w:rsidR="00CA644B" w:rsidRDefault="0050476E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899">
        <w:rPr>
          <w:rFonts w:ascii="Arial" w:hAnsi="Arial" w:cs="Arial"/>
          <w:sz w:val="22"/>
          <w:szCs w:val="22"/>
        </w:rPr>
        <w:t>U Pravilniku o uvjetima za obavljanje poslova posredovanja u osiguranju i postupku izdavanja odobrenja („Službene novine Federacije BiH“, br</w:t>
      </w:r>
      <w:r>
        <w:rPr>
          <w:rFonts w:ascii="Arial" w:hAnsi="Arial" w:cs="Arial"/>
          <w:sz w:val="22"/>
          <w:szCs w:val="22"/>
        </w:rPr>
        <w:t>.</w:t>
      </w:r>
      <w:r w:rsidRPr="00255899">
        <w:rPr>
          <w:rFonts w:ascii="Arial" w:hAnsi="Arial" w:cs="Arial"/>
          <w:sz w:val="22"/>
          <w:szCs w:val="22"/>
        </w:rPr>
        <w:t xml:space="preserve"> 56/18</w:t>
      </w:r>
      <w:r>
        <w:rPr>
          <w:rFonts w:ascii="Arial" w:hAnsi="Arial" w:cs="Arial"/>
          <w:sz w:val="22"/>
          <w:szCs w:val="22"/>
        </w:rPr>
        <w:t xml:space="preserve"> i 56/24</w:t>
      </w:r>
      <w:r w:rsidRPr="002558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 članu 4. </w:t>
      </w:r>
      <w:r w:rsidR="008B19DF">
        <w:rPr>
          <w:rFonts w:ascii="Arial" w:hAnsi="Arial" w:cs="Arial"/>
          <w:sz w:val="22"/>
          <w:szCs w:val="22"/>
        </w:rPr>
        <w:t xml:space="preserve">u </w:t>
      </w:r>
      <w:r w:rsidR="00E56517">
        <w:rPr>
          <w:rFonts w:ascii="Arial" w:hAnsi="Arial" w:cs="Arial"/>
          <w:sz w:val="22"/>
          <w:szCs w:val="22"/>
        </w:rPr>
        <w:t>stav</w:t>
      </w:r>
      <w:r w:rsidR="008B19DF">
        <w:rPr>
          <w:rFonts w:ascii="Arial" w:hAnsi="Arial" w:cs="Arial"/>
          <w:sz w:val="22"/>
          <w:szCs w:val="22"/>
        </w:rPr>
        <w:t>u</w:t>
      </w:r>
      <w:r w:rsidR="00CA644B">
        <w:rPr>
          <w:rFonts w:ascii="Arial" w:hAnsi="Arial" w:cs="Arial"/>
          <w:sz w:val="22"/>
          <w:szCs w:val="22"/>
        </w:rPr>
        <w:t xml:space="preserve"> </w:t>
      </w:r>
      <w:r w:rsidR="00E56517">
        <w:rPr>
          <w:rFonts w:ascii="Arial" w:hAnsi="Arial" w:cs="Arial"/>
          <w:sz w:val="22"/>
          <w:szCs w:val="22"/>
        </w:rPr>
        <w:t>(1)</w:t>
      </w:r>
      <w:r w:rsidR="008B19DF">
        <w:rPr>
          <w:rFonts w:ascii="Arial" w:hAnsi="Arial" w:cs="Arial"/>
          <w:sz w:val="22"/>
          <w:szCs w:val="22"/>
        </w:rPr>
        <w:t xml:space="preserve">                             u </w:t>
      </w:r>
      <w:r w:rsidR="00CA644B">
        <w:rPr>
          <w:rFonts w:ascii="Arial" w:hAnsi="Arial" w:cs="Arial"/>
          <w:sz w:val="22"/>
          <w:szCs w:val="22"/>
        </w:rPr>
        <w:t>tačk</w:t>
      </w:r>
      <w:r w:rsidR="008B19DF">
        <w:rPr>
          <w:rFonts w:ascii="Arial" w:hAnsi="Arial" w:cs="Arial"/>
          <w:sz w:val="22"/>
          <w:szCs w:val="22"/>
        </w:rPr>
        <w:t>i</w:t>
      </w:r>
      <w:r w:rsidR="00CA644B">
        <w:rPr>
          <w:rFonts w:ascii="Arial" w:hAnsi="Arial" w:cs="Arial"/>
          <w:sz w:val="22"/>
          <w:szCs w:val="22"/>
        </w:rPr>
        <w:t xml:space="preserve"> a) </w:t>
      </w:r>
      <w:r w:rsidR="00E56517">
        <w:rPr>
          <w:rFonts w:ascii="Arial" w:hAnsi="Arial" w:cs="Arial"/>
          <w:sz w:val="22"/>
          <w:szCs w:val="22"/>
        </w:rPr>
        <w:t>riječ: „</w:t>
      </w:r>
      <w:proofErr w:type="spellStart"/>
      <w:r w:rsidR="00E56517">
        <w:rPr>
          <w:rFonts w:ascii="Arial" w:hAnsi="Arial" w:cs="Arial"/>
          <w:sz w:val="22"/>
          <w:szCs w:val="22"/>
        </w:rPr>
        <w:t>ploženom</w:t>
      </w:r>
      <w:proofErr w:type="spellEnd"/>
      <w:r w:rsidR="00E56517">
        <w:rPr>
          <w:rFonts w:ascii="Arial" w:hAnsi="Arial" w:cs="Arial"/>
          <w:sz w:val="22"/>
          <w:szCs w:val="22"/>
        </w:rPr>
        <w:t>“ mijenja se riječju „položenom“.</w:t>
      </w:r>
    </w:p>
    <w:p w14:paraId="6DD8BD8A" w14:textId="77777777" w:rsidR="0093632A" w:rsidRDefault="0093632A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E0FCBA" w14:textId="6B1A5FC3" w:rsidR="00CA644B" w:rsidRDefault="00EC3C52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Iza stava (1)</w:t>
      </w:r>
      <w:r w:rsidR="00E56517">
        <w:rPr>
          <w:rFonts w:ascii="Arial" w:hAnsi="Arial" w:cs="Arial"/>
          <w:sz w:val="22"/>
          <w:szCs w:val="22"/>
        </w:rPr>
        <w:t xml:space="preserve"> člana 4.</w:t>
      </w:r>
      <w:r>
        <w:rPr>
          <w:rFonts w:ascii="Arial" w:hAnsi="Arial" w:cs="Arial"/>
          <w:sz w:val="22"/>
          <w:szCs w:val="22"/>
        </w:rPr>
        <w:t xml:space="preserve"> dodaje se stav (2) koji glasi: </w:t>
      </w:r>
    </w:p>
    <w:p w14:paraId="3168E28A" w14:textId="53F27211" w:rsidR="00EC3C52" w:rsidRDefault="00162D09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A644B">
        <w:rPr>
          <w:rFonts w:ascii="Arial" w:hAnsi="Arial" w:cs="Arial"/>
          <w:sz w:val="22"/>
          <w:szCs w:val="22"/>
        </w:rPr>
        <w:t xml:space="preserve">(2) </w:t>
      </w:r>
      <w:r w:rsidR="00EC3C52">
        <w:rPr>
          <w:rFonts w:ascii="Arial" w:hAnsi="Arial" w:cs="Arial"/>
          <w:sz w:val="22"/>
          <w:szCs w:val="22"/>
        </w:rPr>
        <w:t xml:space="preserve">Sva lica ovlaštena za zastupanje društva za zastupanje u osiguranju moraju biti </w:t>
      </w:r>
      <w:proofErr w:type="spellStart"/>
      <w:r w:rsidR="00452728">
        <w:rPr>
          <w:rFonts w:ascii="Arial" w:hAnsi="Arial" w:cs="Arial"/>
          <w:sz w:val="22"/>
          <w:szCs w:val="22"/>
        </w:rPr>
        <w:t>registrovani</w:t>
      </w:r>
      <w:proofErr w:type="spellEnd"/>
      <w:r w:rsidR="00452728">
        <w:rPr>
          <w:rFonts w:ascii="Arial" w:hAnsi="Arial" w:cs="Arial"/>
          <w:sz w:val="22"/>
          <w:szCs w:val="22"/>
        </w:rPr>
        <w:t xml:space="preserve"> kao zastupnici u osiguranju kod Agencije za nadzor, a na osnovu dokumentacije iz stava (1) ovog člana.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3C0FE215" w14:textId="77777777" w:rsidR="0050476E" w:rsidRDefault="0050476E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D96A0" w14:textId="0B412EC0" w:rsidR="0050476E" w:rsidRDefault="0050476E" w:rsidP="0050476E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2.</w:t>
      </w:r>
    </w:p>
    <w:p w14:paraId="6B111547" w14:textId="77777777" w:rsidR="0050476E" w:rsidRDefault="0050476E" w:rsidP="0050476E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5DA2CD" w14:textId="1544F352" w:rsidR="00645CFB" w:rsidRDefault="0050476E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 člana 4. dodaje se </w:t>
      </w:r>
      <w:r w:rsidR="00645CFB">
        <w:rPr>
          <w:rFonts w:ascii="Arial" w:hAnsi="Arial" w:cs="Arial"/>
          <w:sz w:val="22"/>
          <w:szCs w:val="22"/>
        </w:rPr>
        <w:t xml:space="preserve">novi </w:t>
      </w:r>
      <w:r>
        <w:rPr>
          <w:rFonts w:ascii="Arial" w:hAnsi="Arial" w:cs="Arial"/>
          <w:sz w:val="22"/>
          <w:szCs w:val="22"/>
        </w:rPr>
        <w:t>član 4a</w:t>
      </w:r>
      <w:r w:rsidR="00E56517">
        <w:rPr>
          <w:rFonts w:ascii="Arial" w:hAnsi="Arial" w:cs="Arial"/>
          <w:sz w:val="22"/>
          <w:szCs w:val="22"/>
        </w:rPr>
        <w:t>.</w:t>
      </w:r>
      <w:r w:rsidR="00645CFB">
        <w:rPr>
          <w:rFonts w:ascii="Arial" w:hAnsi="Arial" w:cs="Arial"/>
          <w:sz w:val="22"/>
          <w:szCs w:val="22"/>
        </w:rPr>
        <w:t xml:space="preserve"> koji glasi:</w:t>
      </w:r>
    </w:p>
    <w:p w14:paraId="28EB73CF" w14:textId="77777777" w:rsidR="00E56517" w:rsidRDefault="00645CFB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„Član 4a</w:t>
      </w:r>
      <w:r w:rsidR="00E56517">
        <w:rPr>
          <w:rFonts w:ascii="Arial" w:hAnsi="Arial" w:cs="Arial"/>
          <w:sz w:val="22"/>
          <w:szCs w:val="22"/>
        </w:rPr>
        <w:t>.</w:t>
      </w:r>
    </w:p>
    <w:p w14:paraId="0FC5C805" w14:textId="12FA5715" w:rsidR="00645CFB" w:rsidRDefault="0050476E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(Određivanje naziva i djelatnosti obrta)</w:t>
      </w:r>
    </w:p>
    <w:p w14:paraId="4D0B1AA0" w14:textId="6BC681FF" w:rsidR="0050476E" w:rsidRDefault="0050476E" w:rsidP="0021370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obrta treba obavezno da sadrži riječi: </w:t>
      </w:r>
      <w:r w:rsidR="0021370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zastupanje u osiguranju</w:t>
      </w:r>
      <w:r w:rsidR="002137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a kod </w:t>
      </w:r>
      <w:proofErr w:type="spellStart"/>
      <w:r>
        <w:rPr>
          <w:rFonts w:ascii="Arial" w:hAnsi="Arial" w:cs="Arial"/>
          <w:sz w:val="22"/>
          <w:szCs w:val="22"/>
        </w:rPr>
        <w:t>definisanja</w:t>
      </w:r>
      <w:proofErr w:type="spellEnd"/>
      <w:r>
        <w:rPr>
          <w:rFonts w:ascii="Arial" w:hAnsi="Arial" w:cs="Arial"/>
          <w:sz w:val="22"/>
          <w:szCs w:val="22"/>
        </w:rPr>
        <w:t xml:space="preserve"> djelatnosti</w:t>
      </w:r>
      <w:r w:rsidR="00E565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djelatnost </w:t>
      </w:r>
      <w:proofErr w:type="spellStart"/>
      <w:r>
        <w:rPr>
          <w:rFonts w:ascii="Arial" w:hAnsi="Arial" w:cs="Arial"/>
          <w:sz w:val="22"/>
          <w:szCs w:val="22"/>
        </w:rPr>
        <w:t>definisati</w:t>
      </w:r>
      <w:proofErr w:type="spellEnd"/>
      <w:r>
        <w:rPr>
          <w:rFonts w:ascii="Arial" w:hAnsi="Arial" w:cs="Arial"/>
          <w:sz w:val="22"/>
          <w:szCs w:val="22"/>
        </w:rPr>
        <w:t xml:space="preserve"> kako je propisano članom 6. stav (1) Zakona o posredovanju u privatnom osiguranju i prema Odluci o klasifikaciji djelatnosti Bosne i Hercegovine 2010: 66.22 Djelatnost agenata i posrednika u osiguranju.</w:t>
      </w:r>
    </w:p>
    <w:p w14:paraId="24A20CB7" w14:textId="17C84594" w:rsidR="0021370B" w:rsidRDefault="0021370B" w:rsidP="0021370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obrta ne smije sadržavati riječ </w:t>
      </w:r>
      <w:r w:rsidR="006826A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osiguranje</w:t>
      </w:r>
      <w:r w:rsidR="006826A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4DF1E32B" w14:textId="77777777" w:rsidR="00054A79" w:rsidRDefault="00054A79" w:rsidP="005047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628523" w14:textId="02EB4233" w:rsidR="00054A79" w:rsidRDefault="00054A79" w:rsidP="00054A79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3.</w:t>
      </w:r>
    </w:p>
    <w:p w14:paraId="594786B1" w14:textId="77777777" w:rsidR="0021370B" w:rsidRDefault="0021370B" w:rsidP="00054A79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8F72C4D" w14:textId="77777777" w:rsidR="00E56517" w:rsidRDefault="0021370B" w:rsidP="0021370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članu 6. stav (2) tačka a) mijenja</w:t>
      </w:r>
      <w:r w:rsidR="00E56517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tako da glasi:</w:t>
      </w:r>
    </w:p>
    <w:p w14:paraId="6126528E" w14:textId="51BE8703" w:rsidR="0093632A" w:rsidRDefault="000A7DA1" w:rsidP="0093632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56517" w:rsidRPr="00E56517">
        <w:rPr>
          <w:rFonts w:ascii="Arial" w:hAnsi="Arial" w:cs="Arial"/>
          <w:sz w:val="22"/>
          <w:szCs w:val="22"/>
        </w:rPr>
        <w:t>a)</w:t>
      </w:r>
      <w:r w:rsidR="00E56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Naziv firme društva ne smije sadržavati riječ „osiguranje“ koja asocira na </w:t>
      </w:r>
      <w:r w:rsidR="006C6617">
        <w:rPr>
          <w:rFonts w:ascii="Arial" w:hAnsi="Arial" w:cs="Arial"/>
          <w:sz w:val="22"/>
          <w:szCs w:val="22"/>
        </w:rPr>
        <w:t>društvo za osiguranje, a obavezno treba sadržavati riječi „zastupanje u osiguranju“.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3D30C5A7" w14:textId="77777777" w:rsidR="0093632A" w:rsidRDefault="0093632A" w:rsidP="00054A79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A26CE3" w14:textId="4AF651E5" w:rsidR="0021370B" w:rsidRDefault="0021370B" w:rsidP="00054A79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4.</w:t>
      </w:r>
    </w:p>
    <w:p w14:paraId="2ED50355" w14:textId="77777777" w:rsidR="00054A79" w:rsidRDefault="00054A79" w:rsidP="00054A79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D575AE" w14:textId="77777777" w:rsidR="006C6617" w:rsidRDefault="007361FD" w:rsidP="00054A7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</w:t>
      </w:r>
      <w:r w:rsidR="00054A79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u</w:t>
      </w:r>
      <w:r w:rsidR="00054A79">
        <w:rPr>
          <w:rFonts w:ascii="Arial" w:hAnsi="Arial" w:cs="Arial"/>
          <w:sz w:val="22"/>
          <w:szCs w:val="22"/>
        </w:rPr>
        <w:t xml:space="preserve"> 7. </w:t>
      </w:r>
      <w:r>
        <w:rPr>
          <w:rFonts w:ascii="Arial" w:hAnsi="Arial" w:cs="Arial"/>
          <w:sz w:val="22"/>
          <w:szCs w:val="22"/>
        </w:rPr>
        <w:t xml:space="preserve">stav (1) </w:t>
      </w:r>
      <w:r w:rsidR="00645CFB">
        <w:rPr>
          <w:rFonts w:ascii="Arial" w:hAnsi="Arial" w:cs="Arial"/>
          <w:sz w:val="22"/>
          <w:szCs w:val="22"/>
        </w:rPr>
        <w:t>alineja</w:t>
      </w:r>
      <w:r>
        <w:rPr>
          <w:rFonts w:ascii="Arial" w:hAnsi="Arial" w:cs="Arial"/>
          <w:sz w:val="22"/>
          <w:szCs w:val="22"/>
        </w:rPr>
        <w:t xml:space="preserve"> 6. mijenja se i glasi: </w:t>
      </w:r>
    </w:p>
    <w:p w14:paraId="3B082FB4" w14:textId="721E385A" w:rsidR="0021370B" w:rsidRDefault="00CA644B" w:rsidP="00CA644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„- </w:t>
      </w:r>
      <w:r w:rsidR="007361FD">
        <w:rPr>
          <w:rFonts w:ascii="Arial" w:hAnsi="Arial" w:cs="Arial"/>
          <w:sz w:val="22"/>
          <w:szCs w:val="22"/>
        </w:rPr>
        <w:t xml:space="preserve">planirani broj zaposlenih putem kojih će se obavljati </w:t>
      </w:r>
      <w:proofErr w:type="spellStart"/>
      <w:r w:rsidR="007361FD">
        <w:rPr>
          <w:rFonts w:ascii="Arial" w:hAnsi="Arial" w:cs="Arial"/>
          <w:sz w:val="22"/>
          <w:szCs w:val="22"/>
        </w:rPr>
        <w:t>registrovana</w:t>
      </w:r>
      <w:proofErr w:type="spellEnd"/>
      <w:r w:rsidR="007361FD">
        <w:rPr>
          <w:rFonts w:ascii="Arial" w:hAnsi="Arial" w:cs="Arial"/>
          <w:sz w:val="22"/>
          <w:szCs w:val="22"/>
        </w:rPr>
        <w:t xml:space="preserve"> djelatnost (društva za zastupanje u osiguranju koj</w:t>
      </w:r>
      <w:r w:rsidR="00D95AAD">
        <w:rPr>
          <w:rFonts w:ascii="Arial" w:hAnsi="Arial" w:cs="Arial"/>
          <w:sz w:val="22"/>
          <w:szCs w:val="22"/>
        </w:rPr>
        <w:t>a</w:t>
      </w:r>
      <w:r w:rsidR="007361FD">
        <w:rPr>
          <w:rFonts w:ascii="Arial" w:hAnsi="Arial" w:cs="Arial"/>
          <w:sz w:val="22"/>
          <w:szCs w:val="22"/>
        </w:rPr>
        <w:t xml:space="preserve"> podnose zahtjev za ostajanje na snazi odobrenja za obavljanje </w:t>
      </w:r>
      <w:r w:rsidR="007361FD">
        <w:rPr>
          <w:rFonts w:ascii="Arial" w:hAnsi="Arial" w:cs="Arial"/>
          <w:sz w:val="22"/>
          <w:szCs w:val="22"/>
        </w:rPr>
        <w:lastRenderedPageBreak/>
        <w:t xml:space="preserve">poslova zastupanja u osiguranju i upisa u registar društava za zastupanje </w:t>
      </w:r>
      <w:r>
        <w:rPr>
          <w:rFonts w:ascii="Arial" w:hAnsi="Arial" w:cs="Arial"/>
          <w:sz w:val="22"/>
          <w:szCs w:val="22"/>
        </w:rPr>
        <w:t xml:space="preserve">u </w:t>
      </w:r>
      <w:r w:rsidR="007361FD">
        <w:rPr>
          <w:rFonts w:ascii="Arial" w:hAnsi="Arial" w:cs="Arial"/>
          <w:sz w:val="22"/>
          <w:szCs w:val="22"/>
        </w:rPr>
        <w:t>osiguranju u obavezi su navesti i podatke o imenu i prezimenu zaposlenika).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1C8874CD" w14:textId="77777777" w:rsidR="0093632A" w:rsidRDefault="0093632A" w:rsidP="00054A7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088A6" w14:textId="131B61ED" w:rsidR="00CA644B" w:rsidRDefault="00B53B86" w:rsidP="00054A7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B4F1E">
        <w:rPr>
          <w:rFonts w:ascii="Arial" w:hAnsi="Arial" w:cs="Arial"/>
          <w:sz w:val="22"/>
          <w:szCs w:val="22"/>
        </w:rPr>
        <w:t xml:space="preserve">članu 7. stav (1) u alineji 11. poslije riječi „potpis ovlaštene osobe“ dodaju se riječi „i </w:t>
      </w:r>
      <w:r w:rsidR="00CA644B">
        <w:rPr>
          <w:rFonts w:ascii="Arial" w:hAnsi="Arial" w:cs="Arial"/>
          <w:sz w:val="22"/>
          <w:szCs w:val="22"/>
        </w:rPr>
        <w:t>pečat, ukoliko društvo podnosi zahtjev za ostajanje na snazi odobrenja za obavljanje poslova zastupanja u osiguranju i upisa u registar društava za zastupanje u osiguranju“.</w:t>
      </w:r>
    </w:p>
    <w:p w14:paraId="341D9B9A" w14:textId="77777777" w:rsidR="0021370B" w:rsidRDefault="0021370B" w:rsidP="00054A7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7BD9C2" w14:textId="1F8BBF2B" w:rsidR="007361FD" w:rsidRDefault="007361FD" w:rsidP="007361F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21370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23D78FE" w14:textId="77777777" w:rsidR="00541486" w:rsidRDefault="00541486" w:rsidP="007361F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CD840E" w14:textId="77777777" w:rsidR="00CA644B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članu 19. mijenja se stav (1) tako da glasi: </w:t>
      </w:r>
    </w:p>
    <w:p w14:paraId="48365C8E" w14:textId="75472CF3" w:rsidR="00541486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A644B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Rukovodilac organizacione jedinice i</w:t>
      </w:r>
      <w:r w:rsidR="00D95AAD">
        <w:rPr>
          <w:rFonts w:ascii="Arial" w:hAnsi="Arial" w:cs="Arial"/>
          <w:sz w:val="22"/>
          <w:szCs w:val="22"/>
        </w:rPr>
        <w:t xml:space="preserve"> voditelji</w:t>
      </w:r>
      <w:r>
        <w:rPr>
          <w:rFonts w:ascii="Arial" w:hAnsi="Arial" w:cs="Arial"/>
          <w:sz w:val="22"/>
          <w:szCs w:val="22"/>
        </w:rPr>
        <w:t xml:space="preserve"> organizacionih dijelova banke odnosno pošte i radni</w:t>
      </w:r>
      <w:r w:rsidR="007155BF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koji će obavljati poslove zastupanja u osiguranju moraju biti </w:t>
      </w:r>
      <w:proofErr w:type="spellStart"/>
      <w:r>
        <w:rPr>
          <w:rFonts w:ascii="Arial" w:hAnsi="Arial" w:cs="Arial"/>
          <w:sz w:val="22"/>
          <w:szCs w:val="22"/>
        </w:rPr>
        <w:t>registrovani</w:t>
      </w:r>
      <w:proofErr w:type="spellEnd"/>
      <w:r>
        <w:rPr>
          <w:rFonts w:ascii="Arial" w:hAnsi="Arial" w:cs="Arial"/>
          <w:sz w:val="22"/>
          <w:szCs w:val="22"/>
        </w:rPr>
        <w:t xml:space="preserve"> u Registru zastupnika u osiguranju kod Agencije za nadzor.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79F626E5" w14:textId="77777777" w:rsidR="00541486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62F75" w14:textId="35C95713" w:rsidR="00541486" w:rsidRDefault="00541486" w:rsidP="0054148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21370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47497171" w14:textId="77777777" w:rsidR="00541486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516A75" w14:textId="63222BDB" w:rsidR="00CA644B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članu 21. </w:t>
      </w:r>
      <w:r w:rsidR="00CA644B">
        <w:rPr>
          <w:rFonts w:ascii="Arial" w:hAnsi="Arial" w:cs="Arial"/>
          <w:sz w:val="22"/>
          <w:szCs w:val="22"/>
        </w:rPr>
        <w:t xml:space="preserve">u stavu (1) </w:t>
      </w:r>
      <w:r w:rsidR="008B19DF">
        <w:rPr>
          <w:rFonts w:ascii="Arial" w:hAnsi="Arial" w:cs="Arial"/>
          <w:sz w:val="22"/>
          <w:szCs w:val="22"/>
        </w:rPr>
        <w:t xml:space="preserve">u </w:t>
      </w:r>
      <w:r w:rsidR="00CA644B">
        <w:rPr>
          <w:rFonts w:ascii="Arial" w:hAnsi="Arial" w:cs="Arial"/>
          <w:sz w:val="22"/>
          <w:szCs w:val="22"/>
        </w:rPr>
        <w:t>t</w:t>
      </w:r>
      <w:r w:rsidR="008B19DF">
        <w:rPr>
          <w:rFonts w:ascii="Arial" w:hAnsi="Arial" w:cs="Arial"/>
          <w:sz w:val="22"/>
          <w:szCs w:val="22"/>
        </w:rPr>
        <w:t>a</w:t>
      </w:r>
      <w:r w:rsidR="00CA644B">
        <w:rPr>
          <w:rFonts w:ascii="Arial" w:hAnsi="Arial" w:cs="Arial"/>
          <w:sz w:val="22"/>
          <w:szCs w:val="22"/>
        </w:rPr>
        <w:t>čk</w:t>
      </w:r>
      <w:r w:rsidR="008B19DF">
        <w:rPr>
          <w:rFonts w:ascii="Arial" w:hAnsi="Arial" w:cs="Arial"/>
          <w:sz w:val="22"/>
          <w:szCs w:val="22"/>
        </w:rPr>
        <w:t>i</w:t>
      </w:r>
      <w:r w:rsidR="00CA644B">
        <w:rPr>
          <w:rFonts w:ascii="Arial" w:hAnsi="Arial" w:cs="Arial"/>
          <w:sz w:val="22"/>
          <w:szCs w:val="22"/>
        </w:rPr>
        <w:t xml:space="preserve"> a)</w:t>
      </w:r>
      <w:r w:rsidR="008B19DF">
        <w:rPr>
          <w:rFonts w:ascii="Arial" w:hAnsi="Arial" w:cs="Arial"/>
          <w:sz w:val="22"/>
          <w:szCs w:val="22"/>
        </w:rPr>
        <w:t xml:space="preserve"> riječ „</w:t>
      </w:r>
      <w:proofErr w:type="spellStart"/>
      <w:r w:rsidR="008B19DF">
        <w:rPr>
          <w:rFonts w:ascii="Arial" w:hAnsi="Arial" w:cs="Arial"/>
          <w:sz w:val="22"/>
          <w:szCs w:val="22"/>
        </w:rPr>
        <w:t>ploženom</w:t>
      </w:r>
      <w:proofErr w:type="spellEnd"/>
      <w:r w:rsidR="008B19DF">
        <w:rPr>
          <w:rFonts w:ascii="Arial" w:hAnsi="Arial" w:cs="Arial"/>
          <w:sz w:val="22"/>
          <w:szCs w:val="22"/>
        </w:rPr>
        <w:t>“ mijenja se riječju „položenom“.</w:t>
      </w:r>
    </w:p>
    <w:p w14:paraId="1E88D8F7" w14:textId="77777777" w:rsidR="0093632A" w:rsidRDefault="0093632A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21F37" w14:textId="77777777" w:rsidR="0093632A" w:rsidRDefault="00452728" w:rsidP="0045272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 stava (1) </w:t>
      </w:r>
      <w:r w:rsidR="008B19DF">
        <w:rPr>
          <w:rFonts w:ascii="Arial" w:hAnsi="Arial" w:cs="Arial"/>
          <w:sz w:val="22"/>
          <w:szCs w:val="22"/>
        </w:rPr>
        <w:t xml:space="preserve">člana 21. </w:t>
      </w:r>
      <w:r>
        <w:rPr>
          <w:rFonts w:ascii="Arial" w:hAnsi="Arial" w:cs="Arial"/>
          <w:sz w:val="22"/>
          <w:szCs w:val="22"/>
        </w:rPr>
        <w:t xml:space="preserve">dodaje se stav (2) koji glasi: </w:t>
      </w:r>
    </w:p>
    <w:p w14:paraId="3395F3EA" w14:textId="52FAD4E5" w:rsidR="00452728" w:rsidRDefault="0093632A" w:rsidP="0045272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52728">
        <w:rPr>
          <w:rFonts w:ascii="Arial" w:hAnsi="Arial" w:cs="Arial"/>
          <w:sz w:val="22"/>
          <w:szCs w:val="22"/>
        </w:rPr>
        <w:t xml:space="preserve">Sva lica ovlaštena za zastupanje brokerskog društva u osiguranju moraju biti </w:t>
      </w:r>
      <w:proofErr w:type="spellStart"/>
      <w:r w:rsidR="00452728">
        <w:rPr>
          <w:rFonts w:ascii="Arial" w:hAnsi="Arial" w:cs="Arial"/>
          <w:sz w:val="22"/>
          <w:szCs w:val="22"/>
        </w:rPr>
        <w:t>registrovani</w:t>
      </w:r>
      <w:proofErr w:type="spellEnd"/>
      <w:r w:rsidR="00452728">
        <w:rPr>
          <w:rFonts w:ascii="Arial" w:hAnsi="Arial" w:cs="Arial"/>
          <w:sz w:val="22"/>
          <w:szCs w:val="22"/>
        </w:rPr>
        <w:t xml:space="preserve"> kao brokeri u osiguranju kod Agencije za nadzor, a na osnovu dokumentacije iz stava (1) ovog člana.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7C934235" w14:textId="77777777" w:rsidR="00541486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91A99" w14:textId="0D0F49E8" w:rsidR="00541486" w:rsidRDefault="00541486" w:rsidP="0054148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21370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49BE19C2" w14:textId="77777777" w:rsidR="00541486" w:rsidRDefault="00541486" w:rsidP="0054148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CF9EB63" w14:textId="4AD03DB9" w:rsidR="00A40D3C" w:rsidRDefault="00541486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članu 23. </w:t>
      </w:r>
      <w:r w:rsidR="00A40D3C">
        <w:rPr>
          <w:rFonts w:ascii="Arial" w:hAnsi="Arial" w:cs="Arial"/>
          <w:sz w:val="22"/>
          <w:szCs w:val="22"/>
        </w:rPr>
        <w:t>stav (1) briše se</w:t>
      </w:r>
      <w:r w:rsidR="008B19DF">
        <w:rPr>
          <w:rFonts w:ascii="Arial" w:hAnsi="Arial" w:cs="Arial"/>
          <w:sz w:val="22"/>
          <w:szCs w:val="22"/>
        </w:rPr>
        <w:t xml:space="preserve"> t</w:t>
      </w:r>
      <w:r w:rsidR="00033CD3">
        <w:rPr>
          <w:rFonts w:ascii="Arial" w:hAnsi="Arial" w:cs="Arial"/>
          <w:sz w:val="22"/>
          <w:szCs w:val="22"/>
        </w:rPr>
        <w:t>a</w:t>
      </w:r>
      <w:r w:rsidR="008B19DF">
        <w:rPr>
          <w:rFonts w:ascii="Arial" w:hAnsi="Arial" w:cs="Arial"/>
          <w:sz w:val="22"/>
          <w:szCs w:val="22"/>
        </w:rPr>
        <w:t>čka g)</w:t>
      </w:r>
      <w:r w:rsidR="00A40D3C">
        <w:rPr>
          <w:rFonts w:ascii="Arial" w:hAnsi="Arial" w:cs="Arial"/>
          <w:sz w:val="22"/>
          <w:szCs w:val="22"/>
        </w:rPr>
        <w:t>.</w:t>
      </w:r>
    </w:p>
    <w:p w14:paraId="13215E6C" w14:textId="77777777" w:rsidR="00A40D3C" w:rsidRDefault="00A40D3C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Dosadašnja tačka h) postaje tačka g).</w:t>
      </w:r>
    </w:p>
    <w:p w14:paraId="087D37C6" w14:textId="77777777" w:rsidR="00A40D3C" w:rsidRDefault="00A40D3C" w:rsidP="005414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D9BAC" w14:textId="08CC2695" w:rsidR="00541486" w:rsidRDefault="00A40D3C" w:rsidP="00A40D3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21370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67E5DA9F" w14:textId="77777777" w:rsidR="00B95A2F" w:rsidRDefault="00B95A2F" w:rsidP="00A40D3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8891D6" w14:textId="3416DE0E" w:rsidR="00B95A2F" w:rsidRDefault="00B95A2F" w:rsidP="00B95A2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članu 24. u stavu (1) tačka a) </w:t>
      </w:r>
      <w:r w:rsidR="00033CD3">
        <w:rPr>
          <w:rFonts w:ascii="Arial" w:hAnsi="Arial" w:cs="Arial"/>
          <w:sz w:val="22"/>
          <w:szCs w:val="22"/>
        </w:rPr>
        <w:t>mijenja se</w:t>
      </w:r>
      <w:r>
        <w:rPr>
          <w:rFonts w:ascii="Arial" w:hAnsi="Arial" w:cs="Arial"/>
          <w:sz w:val="22"/>
          <w:szCs w:val="22"/>
        </w:rPr>
        <w:t xml:space="preserve"> i glasi:</w:t>
      </w:r>
    </w:p>
    <w:p w14:paraId="499F3435" w14:textId="17ECBFAA" w:rsidR="00B95A2F" w:rsidRDefault="00B95A2F" w:rsidP="00B95A2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„a) Naziv firme društva </w:t>
      </w:r>
      <w:r w:rsidR="008A29F7">
        <w:rPr>
          <w:rFonts w:ascii="Arial" w:hAnsi="Arial" w:cs="Arial"/>
          <w:sz w:val="22"/>
          <w:szCs w:val="22"/>
        </w:rPr>
        <w:t xml:space="preserve">obavezno treba </w:t>
      </w:r>
      <w:r w:rsidR="00B53B86">
        <w:rPr>
          <w:rFonts w:ascii="Arial" w:hAnsi="Arial" w:cs="Arial"/>
          <w:sz w:val="22"/>
          <w:szCs w:val="22"/>
        </w:rPr>
        <w:t>sadržavati riječi: „broker u osiguranju ili brokersko društvo u osiguranju</w:t>
      </w:r>
      <w:r w:rsidR="00813A75">
        <w:rPr>
          <w:rFonts w:ascii="Arial" w:hAnsi="Arial" w:cs="Arial"/>
          <w:sz w:val="22"/>
          <w:szCs w:val="22"/>
        </w:rPr>
        <w:t>.“</w:t>
      </w:r>
    </w:p>
    <w:p w14:paraId="36CF9393" w14:textId="77777777" w:rsidR="00A40D3C" w:rsidRDefault="00A40D3C" w:rsidP="00A40D3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EBB83E" w14:textId="7159F4E7" w:rsidR="00A40D3C" w:rsidRDefault="00CB4F1E" w:rsidP="00A40D3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9.</w:t>
      </w:r>
    </w:p>
    <w:p w14:paraId="7FC7A5E7" w14:textId="77777777" w:rsidR="00CB4F1E" w:rsidRDefault="00CB4F1E" w:rsidP="00A40D3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F2A1AB" w14:textId="5EE03FA8" w:rsidR="00645CFB" w:rsidRDefault="00A40D3C" w:rsidP="00A40D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 člana 24. dodaje se </w:t>
      </w:r>
      <w:r w:rsidR="00645CFB">
        <w:rPr>
          <w:rFonts w:ascii="Arial" w:hAnsi="Arial" w:cs="Arial"/>
          <w:sz w:val="22"/>
          <w:szCs w:val="22"/>
        </w:rPr>
        <w:t xml:space="preserve">novi </w:t>
      </w:r>
      <w:r>
        <w:rPr>
          <w:rFonts w:ascii="Arial" w:hAnsi="Arial" w:cs="Arial"/>
          <w:sz w:val="22"/>
          <w:szCs w:val="22"/>
        </w:rPr>
        <w:t>član 24a</w:t>
      </w:r>
      <w:r w:rsidR="00B53B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45CFB">
        <w:rPr>
          <w:rFonts w:ascii="Arial" w:hAnsi="Arial" w:cs="Arial"/>
          <w:sz w:val="22"/>
          <w:szCs w:val="22"/>
        </w:rPr>
        <w:t>koji glasi:</w:t>
      </w:r>
    </w:p>
    <w:p w14:paraId="17D81A69" w14:textId="77777777" w:rsidR="00B53B86" w:rsidRDefault="00645CFB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„Član 24a</w:t>
      </w:r>
      <w:r w:rsidR="00B53B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08ABC0" w14:textId="2BDB51A6" w:rsidR="00645CFB" w:rsidRDefault="00A40D3C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(Sadržaj poslovnog plana) </w:t>
      </w:r>
    </w:p>
    <w:p w14:paraId="4DDF26A9" w14:textId="77777777" w:rsidR="00645CFB" w:rsidRDefault="00645CFB" w:rsidP="00645C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A956E2" w14:textId="04DAF70B" w:rsidR="00A40D3C" w:rsidRDefault="00A40D3C" w:rsidP="00645C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Poslovni plan treba da sadrži:</w:t>
      </w:r>
    </w:p>
    <w:p w14:paraId="2A251E60" w14:textId="09BE6568" w:rsidR="00A40D3C" w:rsidRPr="00E31CCD" w:rsidRDefault="00A40D3C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preambulu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koja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treba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da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sadrži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član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statuta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koji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ovlašćuje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organ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društva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za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donošenje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poslovnog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plana,</w:t>
      </w:r>
    </w:p>
    <w:p w14:paraId="5E6BE1EC" w14:textId="3AFFDE69" w:rsidR="00A40D3C" w:rsidRPr="00E31CCD" w:rsidRDefault="00A40D3C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naziv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i</w:t>
      </w:r>
      <w:proofErr w:type="spellEnd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oznaku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za koji period se 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donosi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(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dvije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godine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za 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koje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se 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izdaje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 xml:space="preserve"> </w:t>
      </w:r>
      <w:proofErr w:type="spellStart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odobrenje</w:t>
      </w:r>
      <w:proofErr w:type="spellEnd"/>
      <w:r w:rsidR="00E31CCD" w:rsidRPr="00E31CCD">
        <w:rPr>
          <w:rFonts w:ascii="Arial" w:eastAsia="Times New Roman" w:hAnsi="Arial" w:cs="Arial"/>
          <w:sz w:val="22"/>
          <w:szCs w:val="22"/>
          <w:lang w:val="en" w:eastAsia="bs-Latn-BA"/>
        </w:rPr>
        <w:t>),</w:t>
      </w:r>
    </w:p>
    <w:p w14:paraId="0C8F9A77" w14:textId="1FE86ED0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CCD">
        <w:rPr>
          <w:rFonts w:ascii="Arial" w:hAnsi="Arial" w:cs="Arial"/>
          <w:sz w:val="22"/>
          <w:szCs w:val="22"/>
        </w:rPr>
        <w:t xml:space="preserve">osnovne podatke </w:t>
      </w:r>
      <w:r>
        <w:rPr>
          <w:rFonts w:ascii="Arial" w:hAnsi="Arial" w:cs="Arial"/>
          <w:sz w:val="22"/>
          <w:szCs w:val="22"/>
        </w:rPr>
        <w:t>o društvu,</w:t>
      </w:r>
    </w:p>
    <w:p w14:paraId="364B2C9D" w14:textId="31633A8A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podatke o društvima za osiguranje sa kojima društvo ima namjeru zaključiti ugovore o zastupanju i za koje vrste osiguranja,</w:t>
      </w:r>
    </w:p>
    <w:p w14:paraId="3D222E47" w14:textId="6DE97696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podatke o poslovnom prostoru u kojem će društvo obavljati djelatnost,</w:t>
      </w:r>
    </w:p>
    <w:p w14:paraId="6BC3AB4E" w14:textId="58F06F0B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planirani broj zaposlenih putem kojih će obavljati </w:t>
      </w:r>
      <w:proofErr w:type="spellStart"/>
      <w:r>
        <w:rPr>
          <w:rFonts w:ascii="Arial" w:hAnsi="Arial" w:cs="Arial"/>
          <w:sz w:val="22"/>
          <w:szCs w:val="22"/>
        </w:rPr>
        <w:t>registrovanu</w:t>
      </w:r>
      <w:proofErr w:type="spellEnd"/>
      <w:r>
        <w:rPr>
          <w:rFonts w:ascii="Arial" w:hAnsi="Arial" w:cs="Arial"/>
          <w:sz w:val="22"/>
          <w:szCs w:val="22"/>
        </w:rPr>
        <w:t xml:space="preserve"> djelatnost (brokerska društva u osiguranju koj</w:t>
      </w:r>
      <w:r w:rsidR="00D95A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podnose zahtjev za ostajanje na snazi odobrenja za obavljanje poslova brokera u osiguranju i upisa u registar brokerskih društava u osiguranju u obavezi su navesti i podatke o imenu i prezimenu zaposlenika),</w:t>
      </w:r>
    </w:p>
    <w:p w14:paraId="4C9E945F" w14:textId="711CD3D6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procjenu prihoda i rashoda po godinama, planirane iznose prihoda, rashoda i poslovnog rezultata u periodu od dvije godine prikazane za svaku godinu posebno, </w:t>
      </w:r>
    </w:p>
    <w:p w14:paraId="2B519DC6" w14:textId="4655EAAC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tabelarni pregled planiranih iznosa prihoda (provizije) po vrstama osiguranja iskazane kako slijedi: redni broj (kolona 1), vrsta osiguranja (kolona 2), broj polica (kolona 3), ukupan iznos premije (kolona 4), procent provizije (kolona 5) i iznos provizije (kolona 6), ukupno provizije,</w:t>
      </w:r>
    </w:p>
    <w:p w14:paraId="72E40721" w14:textId="3FC6666E" w:rsidR="00E31CCD" w:rsidRDefault="00E31CCD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tabelarni pregled planiranih rashoda po godinama, analitički prikazane sve rashode (</w:t>
      </w:r>
      <w:r w:rsidR="00847C85">
        <w:rPr>
          <w:rFonts w:ascii="Arial" w:hAnsi="Arial" w:cs="Arial"/>
          <w:sz w:val="22"/>
          <w:szCs w:val="22"/>
        </w:rPr>
        <w:t xml:space="preserve">materijalni troškovi poslovanja, troškovi zaposlenih i ostali rashodi) kao i ukupnim iznosima, </w:t>
      </w:r>
    </w:p>
    <w:p w14:paraId="737778CF" w14:textId="7ACCA4D9" w:rsidR="00847C85" w:rsidRDefault="00847C85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i datum</w:t>
      </w:r>
      <w:r w:rsidR="00B53B86">
        <w:rPr>
          <w:rFonts w:ascii="Arial" w:hAnsi="Arial" w:cs="Arial"/>
          <w:sz w:val="22"/>
          <w:szCs w:val="22"/>
        </w:rPr>
        <w:t>,</w:t>
      </w:r>
    </w:p>
    <w:p w14:paraId="27E9784B" w14:textId="77777777" w:rsidR="00B53B86" w:rsidRDefault="00847C85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 ovlaštene osobe</w:t>
      </w:r>
      <w:r w:rsidR="00B53B86">
        <w:rPr>
          <w:rFonts w:ascii="Arial" w:hAnsi="Arial" w:cs="Arial"/>
          <w:sz w:val="22"/>
          <w:szCs w:val="22"/>
        </w:rPr>
        <w:t xml:space="preserve"> i</w:t>
      </w:r>
    </w:p>
    <w:p w14:paraId="211DA7E5" w14:textId="74E6AD07" w:rsidR="00847C85" w:rsidRPr="00E31CCD" w:rsidRDefault="00B53B86" w:rsidP="00A40D3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pečat, ukoliko društvo podnosi zahtjev za ostajanje na snazi odobrenja za obavljanje poslova brokera u osiguranju i upisa u registar brokerskih društava u osiguranju</w:t>
      </w:r>
      <w:r w:rsidR="00847C85">
        <w:rPr>
          <w:rFonts w:ascii="Arial" w:hAnsi="Arial" w:cs="Arial"/>
          <w:sz w:val="22"/>
          <w:szCs w:val="22"/>
        </w:rPr>
        <w:t>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013AE086" w14:textId="77777777" w:rsidR="007361FD" w:rsidRDefault="007361FD" w:rsidP="007361F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7C25D1" w14:textId="6920B0BE" w:rsidR="00AC32A6" w:rsidRDefault="00AC32A6" w:rsidP="00AC32A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CB4F1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</w:p>
    <w:p w14:paraId="531D1489" w14:textId="77777777" w:rsidR="00AC32A6" w:rsidRDefault="00AC32A6" w:rsidP="00AC32A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07602B" w14:textId="4DC4F863" w:rsidR="00AC32A6" w:rsidRDefault="00AC32A6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članu 27. stav (2) riječi „osam dana“ mijenjaju se riječima „30 dana“.</w:t>
      </w:r>
    </w:p>
    <w:p w14:paraId="284A8E95" w14:textId="77777777" w:rsidR="004F734A" w:rsidRDefault="004F734A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B6AD68" w14:textId="77777777" w:rsidR="004F734A" w:rsidRDefault="004F734A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EF006" w14:textId="1C12FAA0" w:rsidR="00AC32A6" w:rsidRDefault="00AC32A6" w:rsidP="00AC32A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21370B">
        <w:rPr>
          <w:rFonts w:ascii="Arial" w:hAnsi="Arial" w:cs="Arial"/>
          <w:sz w:val="22"/>
          <w:szCs w:val="22"/>
        </w:rPr>
        <w:t>1</w:t>
      </w:r>
      <w:r w:rsidR="00CB4F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86129C1" w14:textId="77777777" w:rsidR="00AC32A6" w:rsidRDefault="00AC32A6" w:rsidP="00AC32A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F0853E8" w14:textId="74249830" w:rsidR="00AC32A6" w:rsidRDefault="00AC32A6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34. </w:t>
      </w:r>
      <w:r w:rsidR="007155BF">
        <w:rPr>
          <w:rFonts w:ascii="Arial" w:hAnsi="Arial" w:cs="Arial"/>
          <w:sz w:val="22"/>
          <w:szCs w:val="22"/>
        </w:rPr>
        <w:t xml:space="preserve">(Obrasci zahtjeva) </w:t>
      </w:r>
      <w:r>
        <w:rPr>
          <w:rFonts w:ascii="Arial" w:hAnsi="Arial" w:cs="Arial"/>
          <w:sz w:val="22"/>
          <w:szCs w:val="22"/>
        </w:rPr>
        <w:t>briše se.</w:t>
      </w:r>
    </w:p>
    <w:p w14:paraId="11493965" w14:textId="77777777" w:rsidR="00766B5C" w:rsidRDefault="00766B5C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0DB0B4" w14:textId="17274D1E" w:rsidR="00766B5C" w:rsidRDefault="00766B5C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Dosadašnji čl</w:t>
      </w:r>
      <w:r w:rsidR="002D574F">
        <w:rPr>
          <w:rFonts w:ascii="Arial" w:hAnsi="Arial" w:cs="Arial"/>
          <w:sz w:val="22"/>
          <w:szCs w:val="22"/>
        </w:rPr>
        <w:t>an 35.</w:t>
      </w:r>
      <w:r w:rsidR="007155BF">
        <w:rPr>
          <w:rFonts w:ascii="Arial" w:hAnsi="Arial" w:cs="Arial"/>
          <w:sz w:val="22"/>
          <w:szCs w:val="22"/>
        </w:rPr>
        <w:t xml:space="preserve"> </w:t>
      </w:r>
      <w:r w:rsidR="002D574F">
        <w:rPr>
          <w:rFonts w:ascii="Arial" w:hAnsi="Arial" w:cs="Arial"/>
          <w:sz w:val="22"/>
          <w:szCs w:val="22"/>
        </w:rPr>
        <w:t>postaje član 34.</w:t>
      </w:r>
    </w:p>
    <w:p w14:paraId="2232DDE0" w14:textId="77777777" w:rsidR="00AC32A6" w:rsidRDefault="00AC32A6" w:rsidP="00AC32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47207C" w14:textId="61D6FF62" w:rsidR="00645CFB" w:rsidRDefault="00645CFB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</w:t>
      </w:r>
      <w:r w:rsidR="00CB4F1E">
        <w:rPr>
          <w:rFonts w:ascii="Arial" w:hAnsi="Arial" w:cs="Arial"/>
          <w:sz w:val="22"/>
          <w:szCs w:val="22"/>
        </w:rPr>
        <w:t>12</w:t>
      </w:r>
      <w:r w:rsidR="0021370B">
        <w:rPr>
          <w:rFonts w:ascii="Arial" w:hAnsi="Arial" w:cs="Arial"/>
          <w:sz w:val="22"/>
          <w:szCs w:val="22"/>
        </w:rPr>
        <w:t>.</w:t>
      </w:r>
    </w:p>
    <w:p w14:paraId="17C508FC" w14:textId="77777777" w:rsidR="002D574F" w:rsidRDefault="002D574F" w:rsidP="00645C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AD4C8E" w14:textId="208BFE95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član 36. postaje član 35. </w:t>
      </w:r>
    </w:p>
    <w:p w14:paraId="0A6525D2" w14:textId="77777777" w:rsidR="0093632A" w:rsidRDefault="0093632A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B7C30" w14:textId="02F84B15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stavu (1)</w:t>
      </w:r>
      <w:r w:rsidR="00CB4F1E">
        <w:rPr>
          <w:rFonts w:ascii="Arial" w:hAnsi="Arial" w:cs="Arial"/>
          <w:sz w:val="22"/>
          <w:szCs w:val="22"/>
        </w:rPr>
        <w:t xml:space="preserve"> člana 35.</w:t>
      </w:r>
      <w:r>
        <w:rPr>
          <w:rFonts w:ascii="Arial" w:hAnsi="Arial" w:cs="Arial"/>
          <w:sz w:val="22"/>
          <w:szCs w:val="22"/>
        </w:rPr>
        <w:t xml:space="preserve"> riječi „15 dana“ mijenjaju se riječima „30 dana“.</w:t>
      </w:r>
    </w:p>
    <w:p w14:paraId="030EDE10" w14:textId="77777777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9417C5" w14:textId="57B97A65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</w:t>
      </w:r>
      <w:r w:rsidR="00CB4F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D1B1DDA" w14:textId="77777777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010E9A9" w14:textId="315C2775" w:rsidR="0093632A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Dosadašnji član 37. postaje član 36.</w:t>
      </w:r>
    </w:p>
    <w:p w14:paraId="56831036" w14:textId="77777777" w:rsidR="0093632A" w:rsidRDefault="0093632A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088386" w14:textId="3E22B170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</w:t>
      </w:r>
      <w:r w:rsidR="00CB4F1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009497" w14:textId="77777777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B59826" w14:textId="54B5378C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član 38. postaje član 37. </w:t>
      </w:r>
    </w:p>
    <w:p w14:paraId="1C45D4FC" w14:textId="77777777" w:rsidR="0076050F" w:rsidRDefault="0076050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9AD627" w14:textId="7F987DD8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stavu (1)</w:t>
      </w:r>
      <w:r w:rsidR="00CB4F1E">
        <w:rPr>
          <w:rFonts w:ascii="Arial" w:hAnsi="Arial" w:cs="Arial"/>
          <w:sz w:val="22"/>
          <w:szCs w:val="22"/>
        </w:rPr>
        <w:t xml:space="preserve"> člana 37.</w:t>
      </w:r>
      <w:r>
        <w:rPr>
          <w:rFonts w:ascii="Arial" w:hAnsi="Arial" w:cs="Arial"/>
          <w:sz w:val="22"/>
          <w:szCs w:val="22"/>
        </w:rPr>
        <w:t xml:space="preserve"> riječi „osam dana“ mijenjaju se riječima „30 dana“.</w:t>
      </w:r>
    </w:p>
    <w:p w14:paraId="395DFF3E" w14:textId="77777777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A84250" w14:textId="516A6DBD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</w:t>
      </w:r>
      <w:r w:rsidR="00CB4F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8FA28D8" w14:textId="77777777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69BD36" w14:textId="2A66D6A4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Dosadašnji čl. 39. i 40. postaju čl. 38. i 39.</w:t>
      </w:r>
    </w:p>
    <w:p w14:paraId="616C956B" w14:textId="77777777" w:rsidR="002D574F" w:rsidRDefault="002D574F" w:rsidP="002D57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9E9ED0" w14:textId="67F8ED6B" w:rsidR="002D574F" w:rsidRDefault="002D574F" w:rsidP="002D574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Član 1</w:t>
      </w:r>
      <w:r w:rsidR="00CB4F1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0CEB52D3" w14:textId="77777777" w:rsidR="009143A7" w:rsidRDefault="009143A7" w:rsidP="009143A7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57679B" w14:textId="6C5189C9" w:rsidR="001E335E" w:rsidRDefault="0076604E" w:rsidP="009143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 člana </w:t>
      </w:r>
      <w:r w:rsidR="002D574F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. dodaj</w:t>
      </w:r>
      <w:r w:rsidR="001E335E">
        <w:rPr>
          <w:rFonts w:ascii="Arial" w:hAnsi="Arial" w:cs="Arial"/>
          <w:sz w:val="22"/>
          <w:szCs w:val="22"/>
        </w:rPr>
        <w:t>u se novi čl. 39a</w:t>
      </w:r>
      <w:r w:rsidR="00CB4F1E">
        <w:rPr>
          <w:rFonts w:ascii="Arial" w:hAnsi="Arial" w:cs="Arial"/>
          <w:sz w:val="22"/>
          <w:szCs w:val="22"/>
        </w:rPr>
        <w:t>.</w:t>
      </w:r>
      <w:r w:rsidR="001E335E">
        <w:rPr>
          <w:rFonts w:ascii="Arial" w:hAnsi="Arial" w:cs="Arial"/>
          <w:sz w:val="22"/>
          <w:szCs w:val="22"/>
        </w:rPr>
        <w:t xml:space="preserve"> (Obrasci zahtjeva)</w:t>
      </w:r>
      <w:r w:rsidR="00DC4F44">
        <w:rPr>
          <w:rFonts w:ascii="Arial" w:hAnsi="Arial" w:cs="Arial"/>
          <w:sz w:val="22"/>
          <w:szCs w:val="22"/>
        </w:rPr>
        <w:t xml:space="preserve">, </w:t>
      </w:r>
      <w:r w:rsidR="001E335E">
        <w:rPr>
          <w:rFonts w:ascii="Arial" w:hAnsi="Arial" w:cs="Arial"/>
          <w:sz w:val="22"/>
          <w:szCs w:val="22"/>
        </w:rPr>
        <w:t>39b</w:t>
      </w:r>
      <w:r w:rsidR="00CB4F1E">
        <w:rPr>
          <w:rFonts w:ascii="Arial" w:hAnsi="Arial" w:cs="Arial"/>
          <w:sz w:val="22"/>
          <w:szCs w:val="22"/>
        </w:rPr>
        <w:t>.</w:t>
      </w:r>
      <w:r w:rsidR="001E335E">
        <w:rPr>
          <w:rFonts w:ascii="Arial" w:hAnsi="Arial" w:cs="Arial"/>
          <w:sz w:val="22"/>
          <w:szCs w:val="22"/>
        </w:rPr>
        <w:t xml:space="preserve"> (</w:t>
      </w:r>
      <w:r w:rsidR="0027494C">
        <w:rPr>
          <w:rFonts w:ascii="Arial" w:hAnsi="Arial" w:cs="Arial"/>
          <w:sz w:val="22"/>
          <w:szCs w:val="22"/>
        </w:rPr>
        <w:t>Obaveza prijave ovlaštenih lica)</w:t>
      </w:r>
      <w:r w:rsidR="00DC4F44">
        <w:rPr>
          <w:rFonts w:ascii="Arial" w:hAnsi="Arial" w:cs="Arial"/>
          <w:sz w:val="22"/>
          <w:szCs w:val="22"/>
        </w:rPr>
        <w:t xml:space="preserve"> i 39c</w:t>
      </w:r>
      <w:r w:rsidR="00033CD3">
        <w:rPr>
          <w:rFonts w:ascii="Arial" w:hAnsi="Arial" w:cs="Arial"/>
          <w:sz w:val="22"/>
          <w:szCs w:val="22"/>
        </w:rPr>
        <w:t>.</w:t>
      </w:r>
      <w:r w:rsidR="00DC4F44">
        <w:rPr>
          <w:rFonts w:ascii="Arial" w:hAnsi="Arial" w:cs="Arial"/>
          <w:sz w:val="22"/>
          <w:szCs w:val="22"/>
        </w:rPr>
        <w:t xml:space="preserve"> (Podnošenje zahtjeva za izmjenu u registrima)</w:t>
      </w:r>
      <w:r w:rsidR="0027494C">
        <w:rPr>
          <w:rFonts w:ascii="Arial" w:hAnsi="Arial" w:cs="Arial"/>
          <w:sz w:val="22"/>
          <w:szCs w:val="22"/>
        </w:rPr>
        <w:t xml:space="preserve"> koji glase:</w:t>
      </w:r>
    </w:p>
    <w:p w14:paraId="625E72B4" w14:textId="77777777" w:rsidR="0027494C" w:rsidRDefault="0027494C" w:rsidP="009143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A50CD9" w14:textId="79EADBC9" w:rsidR="00CB4F1E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„Član 39a</w:t>
      </w:r>
      <w:r w:rsidR="00CB4F1E">
        <w:rPr>
          <w:rFonts w:ascii="Arial" w:hAnsi="Arial" w:cs="Arial"/>
          <w:sz w:val="22"/>
          <w:szCs w:val="22"/>
        </w:rPr>
        <w:t>.</w:t>
      </w:r>
    </w:p>
    <w:p w14:paraId="6809ACCB" w14:textId="53B91D47" w:rsidR="0027494C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(Obrasci zahtjeva)</w:t>
      </w:r>
    </w:p>
    <w:p w14:paraId="29D47B7A" w14:textId="77777777" w:rsidR="0027494C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63E5D2" w14:textId="25F180DC" w:rsidR="004E06FB" w:rsidRDefault="0076604E" w:rsidP="009143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 Agencije za nadzor će stupanjem na snagu ovog Pravilnika donijeti obrasce</w:t>
      </w:r>
      <w:r w:rsidR="004E06FB">
        <w:rPr>
          <w:rFonts w:ascii="Arial" w:hAnsi="Arial" w:cs="Arial"/>
          <w:sz w:val="22"/>
          <w:szCs w:val="22"/>
        </w:rPr>
        <w:t xml:space="preserve"> za podnošenje zahtjeva koji su propisani ovim Pravilnikom.</w:t>
      </w:r>
    </w:p>
    <w:p w14:paraId="48340507" w14:textId="77777777" w:rsidR="0027494C" w:rsidRDefault="0027494C" w:rsidP="009143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DBCD8A" w14:textId="25690458" w:rsidR="00CB4F1E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39b</w:t>
      </w:r>
      <w:r w:rsidR="00CB4F1E">
        <w:rPr>
          <w:rFonts w:ascii="Arial" w:hAnsi="Arial" w:cs="Arial"/>
          <w:sz w:val="22"/>
          <w:szCs w:val="22"/>
        </w:rPr>
        <w:t>.</w:t>
      </w:r>
    </w:p>
    <w:p w14:paraId="15559197" w14:textId="41FEB112" w:rsidR="0027494C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(Obaveza prijave ovlaštenih lica)</w:t>
      </w:r>
    </w:p>
    <w:p w14:paraId="0D872A6E" w14:textId="77777777" w:rsidR="0027494C" w:rsidRDefault="0027494C" w:rsidP="0027494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1650CD4" w14:textId="088FB9A5" w:rsidR="0027494C" w:rsidRDefault="0027494C" w:rsidP="0027494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Društva za zastupanje u osiguranju i brokerska društva u osiguranju dužni su u roku od </w:t>
      </w:r>
      <w:r w:rsidR="0074014A">
        <w:rPr>
          <w:rFonts w:ascii="Arial" w:hAnsi="Arial" w:cs="Arial"/>
          <w:sz w:val="22"/>
          <w:szCs w:val="22"/>
        </w:rPr>
        <w:t xml:space="preserve">                 90 dana</w:t>
      </w:r>
      <w:r>
        <w:rPr>
          <w:rFonts w:ascii="Arial" w:hAnsi="Arial" w:cs="Arial"/>
          <w:sz w:val="22"/>
          <w:szCs w:val="22"/>
        </w:rPr>
        <w:t xml:space="preserve"> od dana stupanja </w:t>
      </w:r>
      <w:r w:rsidR="00B720BE">
        <w:rPr>
          <w:rFonts w:ascii="Arial" w:hAnsi="Arial" w:cs="Arial"/>
          <w:sz w:val="22"/>
          <w:szCs w:val="22"/>
        </w:rPr>
        <w:t xml:space="preserve">na snagu </w:t>
      </w:r>
      <w:r>
        <w:rPr>
          <w:rFonts w:ascii="Arial" w:hAnsi="Arial" w:cs="Arial"/>
          <w:sz w:val="22"/>
          <w:szCs w:val="22"/>
        </w:rPr>
        <w:t xml:space="preserve">ovog Pravilnika podnijeti zahtjeve sa dokumentacijom za upis </w:t>
      </w:r>
      <w:r w:rsidR="00B720BE">
        <w:rPr>
          <w:rFonts w:ascii="Arial" w:hAnsi="Arial" w:cs="Arial"/>
          <w:sz w:val="22"/>
          <w:szCs w:val="22"/>
        </w:rPr>
        <w:t>svih ovlaštenih osoba u društvima u registar koji vodi Agencija za nadzor</w:t>
      </w:r>
      <w:r w:rsidR="00DC4F44">
        <w:rPr>
          <w:rFonts w:ascii="Arial" w:hAnsi="Arial" w:cs="Arial"/>
          <w:sz w:val="22"/>
          <w:szCs w:val="22"/>
        </w:rPr>
        <w:t>.</w:t>
      </w:r>
    </w:p>
    <w:p w14:paraId="6022F07F" w14:textId="77777777" w:rsidR="00DC4F44" w:rsidRDefault="00DC4F44" w:rsidP="0027494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20F09" w14:textId="77777777" w:rsidR="006218B3" w:rsidRDefault="00DC4F44" w:rsidP="00DC4F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39c</w:t>
      </w:r>
      <w:r w:rsidR="00CB4F1E">
        <w:rPr>
          <w:rFonts w:ascii="Arial" w:hAnsi="Arial" w:cs="Arial"/>
          <w:sz w:val="22"/>
          <w:szCs w:val="22"/>
        </w:rPr>
        <w:t>.</w:t>
      </w:r>
    </w:p>
    <w:p w14:paraId="0C13B82F" w14:textId="06DDE90B" w:rsidR="00DC4F44" w:rsidRDefault="00DC4F44" w:rsidP="00DC4F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(Podnošenje zahtjeva za izmjenu u registrima)</w:t>
      </w:r>
    </w:p>
    <w:p w14:paraId="4B92190D" w14:textId="77777777" w:rsidR="00DC4F44" w:rsidRDefault="00DC4F44" w:rsidP="00DC4F44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D92F050" w14:textId="6D09300B" w:rsidR="00DC4F44" w:rsidRDefault="00DC4F44" w:rsidP="00DC4F4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Obrti i društva za zastupanje u osiguranju dužni su do 30.06.2025. godine podnijeti zahtjeve sa dokumentacijom u skladu sa čl. 4a</w:t>
      </w:r>
      <w:r w:rsidR="00CB4F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 6. stav (2) ovog Pravilnika za izmjenu podataka u registrima koje vodi Agencija za nadzor.</w:t>
      </w:r>
      <w:r w:rsidR="00813A75">
        <w:rPr>
          <w:rFonts w:ascii="Arial" w:hAnsi="Arial" w:cs="Arial"/>
          <w:sz w:val="22"/>
          <w:szCs w:val="22"/>
        </w:rPr>
        <w:t>“</w:t>
      </w:r>
    </w:p>
    <w:p w14:paraId="1686FE1E" w14:textId="77777777" w:rsidR="004E06FB" w:rsidRDefault="004E06FB" w:rsidP="009143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DB8EFC" w14:textId="38807A51" w:rsidR="004E06FB" w:rsidRDefault="004E06FB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</w:t>
      </w:r>
      <w:r w:rsidR="00CB4F1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7D2B1579" w14:textId="4C2FD5BC" w:rsidR="00EA0704" w:rsidRDefault="00EA0704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(Okončanje započetih postupaka)</w:t>
      </w:r>
    </w:p>
    <w:p w14:paraId="621B7E5F" w14:textId="77777777" w:rsidR="00CB4F1E" w:rsidRDefault="00CB4F1E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0D97A7" w14:textId="09869802" w:rsidR="00CB4F1E" w:rsidRDefault="005F2DEC" w:rsidP="00EA070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postupke započete prije</w:t>
      </w:r>
      <w:r w:rsidR="00EA0704">
        <w:rPr>
          <w:rFonts w:ascii="Arial" w:hAnsi="Arial" w:cs="Arial"/>
          <w:sz w:val="22"/>
          <w:szCs w:val="22"/>
        </w:rPr>
        <w:t xml:space="preserve"> početka primjene ovog Pravilnika, </w:t>
      </w:r>
      <w:r>
        <w:rPr>
          <w:rFonts w:ascii="Arial" w:hAnsi="Arial" w:cs="Arial"/>
          <w:sz w:val="22"/>
          <w:szCs w:val="22"/>
        </w:rPr>
        <w:t>primjenjivat će se odredbe ovog Pravilnika.</w:t>
      </w:r>
    </w:p>
    <w:p w14:paraId="18511732" w14:textId="77777777" w:rsidR="00EA0704" w:rsidRDefault="00EA0704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953F2F" w14:textId="44400805" w:rsidR="00EA0704" w:rsidRDefault="00EA0704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18.</w:t>
      </w:r>
    </w:p>
    <w:p w14:paraId="1F475D63" w14:textId="219FBE57" w:rsidR="00EA0704" w:rsidRDefault="00EA0704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(Stupanje na snagu)</w:t>
      </w:r>
    </w:p>
    <w:p w14:paraId="480C1AED" w14:textId="77777777" w:rsidR="00EA0704" w:rsidRDefault="00EA0704" w:rsidP="004E06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12459B9" w14:textId="487301EF" w:rsidR="004E06FB" w:rsidRDefault="00EA0704" w:rsidP="00EA070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Pravilnik stupa na snagu osmog dana od dana objave u „Službenim novinama Federacije Bosne i Hercegovine“.</w:t>
      </w:r>
    </w:p>
    <w:p w14:paraId="74861D5E" w14:textId="77777777" w:rsidR="00034F5C" w:rsidRDefault="00034F5C" w:rsidP="004E06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A81D14" w14:textId="77777777" w:rsidR="00034F5C" w:rsidRDefault="00034F5C" w:rsidP="00034F5C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AD327C9" w14:textId="77777777" w:rsidR="00034F5C" w:rsidRPr="00B01FE0" w:rsidRDefault="00034F5C" w:rsidP="00034F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B01FE0">
        <w:rPr>
          <w:rFonts w:ascii="Arial" w:hAnsi="Arial" w:cs="Arial"/>
        </w:rPr>
        <w:t xml:space="preserve">PREDSJEDNIK </w:t>
      </w:r>
    </w:p>
    <w:p w14:paraId="51AA1180" w14:textId="77777777" w:rsidR="00034F5C" w:rsidRPr="00B01FE0" w:rsidRDefault="00034F5C" w:rsidP="00034F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B01FE0">
        <w:rPr>
          <w:rFonts w:ascii="Arial" w:hAnsi="Arial" w:cs="Arial"/>
        </w:rPr>
        <w:t>STRUČNOG</w:t>
      </w:r>
      <w:r>
        <w:rPr>
          <w:rFonts w:ascii="Arial" w:hAnsi="Arial" w:cs="Arial"/>
        </w:rPr>
        <w:t xml:space="preserve"> </w:t>
      </w:r>
      <w:r w:rsidRPr="00B01FE0">
        <w:rPr>
          <w:rFonts w:ascii="Arial" w:hAnsi="Arial" w:cs="Arial"/>
        </w:rPr>
        <w:t>SAVJETA</w:t>
      </w:r>
    </w:p>
    <w:p w14:paraId="046E4048" w14:textId="77777777" w:rsidR="00034F5C" w:rsidRPr="00B01FE0" w:rsidRDefault="00034F5C" w:rsidP="00034F5C">
      <w:pPr>
        <w:spacing w:after="0" w:line="240" w:lineRule="auto"/>
        <w:jc w:val="right"/>
        <w:rPr>
          <w:rFonts w:ascii="Arial" w:hAnsi="Arial" w:cs="Arial"/>
        </w:rPr>
      </w:pPr>
    </w:p>
    <w:p w14:paraId="14A4C966" w14:textId="77777777" w:rsidR="00034F5C" w:rsidRPr="00B01FE0" w:rsidRDefault="00034F5C" w:rsidP="00034F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dr</w:t>
      </w:r>
      <w:r w:rsidRPr="00B01FE0">
        <w:rPr>
          <w:rFonts w:ascii="Arial" w:hAnsi="Arial" w:cs="Arial"/>
        </w:rPr>
        <w:t>. sci. Edita Kalajdžić</w:t>
      </w:r>
    </w:p>
    <w:p w14:paraId="10CF0D39" w14:textId="77777777" w:rsidR="00034F5C" w:rsidRPr="00B01FE0" w:rsidRDefault="00034F5C" w:rsidP="00034F5C">
      <w:pPr>
        <w:spacing w:after="0" w:line="240" w:lineRule="auto"/>
        <w:jc w:val="right"/>
        <w:rPr>
          <w:rFonts w:ascii="Arial" w:hAnsi="Arial" w:cs="Arial"/>
        </w:rPr>
      </w:pPr>
    </w:p>
    <w:p w14:paraId="723AFBE7" w14:textId="77777777" w:rsidR="00034F5C" w:rsidRPr="00B01FE0" w:rsidRDefault="00034F5C" w:rsidP="00034F5C">
      <w:pPr>
        <w:spacing w:after="0" w:line="240" w:lineRule="auto"/>
        <w:jc w:val="right"/>
        <w:rPr>
          <w:rFonts w:ascii="Arial" w:hAnsi="Arial" w:cs="Arial"/>
        </w:rPr>
      </w:pPr>
    </w:p>
    <w:p w14:paraId="5BDEAF99" w14:textId="77777777" w:rsidR="00034F5C" w:rsidRDefault="00034F5C" w:rsidP="00034F5C">
      <w:pPr>
        <w:spacing w:after="0" w:line="240" w:lineRule="auto"/>
        <w:jc w:val="both"/>
        <w:rPr>
          <w:rFonts w:ascii="Arial" w:hAnsi="Arial" w:cs="Arial"/>
        </w:rPr>
      </w:pPr>
    </w:p>
    <w:p w14:paraId="090362F7" w14:textId="77777777" w:rsidR="00034F5C" w:rsidRDefault="00034F5C" w:rsidP="00034F5C">
      <w:pPr>
        <w:spacing w:after="0" w:line="240" w:lineRule="auto"/>
        <w:jc w:val="both"/>
        <w:rPr>
          <w:rFonts w:ascii="Arial" w:hAnsi="Arial" w:cs="Arial"/>
        </w:rPr>
      </w:pPr>
    </w:p>
    <w:p w14:paraId="61F86429" w14:textId="77777777" w:rsidR="00034F5C" w:rsidRPr="00B01FE0" w:rsidRDefault="00034F5C" w:rsidP="00034F5C">
      <w:pPr>
        <w:spacing w:after="0" w:line="240" w:lineRule="auto"/>
        <w:jc w:val="both"/>
        <w:rPr>
          <w:rFonts w:ascii="Arial" w:hAnsi="Arial" w:cs="Arial"/>
        </w:rPr>
      </w:pPr>
      <w:r w:rsidRPr="00B01FE0">
        <w:rPr>
          <w:rFonts w:ascii="Arial" w:hAnsi="Arial" w:cs="Arial"/>
        </w:rPr>
        <w:t>Broj:</w:t>
      </w:r>
    </w:p>
    <w:p w14:paraId="11276F36" w14:textId="77777777" w:rsidR="00034F5C" w:rsidRPr="00B01FE0" w:rsidRDefault="00034F5C" w:rsidP="00034F5C">
      <w:pPr>
        <w:spacing w:after="0" w:line="240" w:lineRule="auto"/>
        <w:jc w:val="both"/>
        <w:rPr>
          <w:rFonts w:ascii="Arial" w:hAnsi="Arial" w:cs="Arial"/>
        </w:rPr>
      </w:pPr>
      <w:r w:rsidRPr="00B01FE0">
        <w:rPr>
          <w:rFonts w:ascii="Arial" w:hAnsi="Arial" w:cs="Arial"/>
        </w:rPr>
        <w:t>Sarajevo,                   202</w:t>
      </w:r>
      <w:r>
        <w:rPr>
          <w:rFonts w:ascii="Arial" w:hAnsi="Arial" w:cs="Arial"/>
        </w:rPr>
        <w:t>4</w:t>
      </w:r>
      <w:r w:rsidRPr="00B01FE0">
        <w:rPr>
          <w:rFonts w:ascii="Arial" w:hAnsi="Arial" w:cs="Arial"/>
        </w:rPr>
        <w:t>. godine</w:t>
      </w:r>
    </w:p>
    <w:p w14:paraId="4E6B6307" w14:textId="77777777" w:rsidR="0068127E" w:rsidRDefault="0068127E" w:rsidP="005E2244">
      <w:pPr>
        <w:spacing w:line="276" w:lineRule="auto"/>
      </w:pPr>
    </w:p>
    <w:sectPr w:rsidR="0068127E" w:rsidSect="0093632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7A5"/>
    <w:multiLevelType w:val="hybridMultilevel"/>
    <w:tmpl w:val="CF62A01E"/>
    <w:lvl w:ilvl="0" w:tplc="9DB48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20174"/>
    <w:multiLevelType w:val="hybridMultilevel"/>
    <w:tmpl w:val="4762D1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584C"/>
    <w:multiLevelType w:val="hybridMultilevel"/>
    <w:tmpl w:val="4740DABA"/>
    <w:lvl w:ilvl="0" w:tplc="9DB48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8770F"/>
    <w:multiLevelType w:val="hybridMultilevel"/>
    <w:tmpl w:val="888C0204"/>
    <w:lvl w:ilvl="0" w:tplc="A8D81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815741"/>
    <w:multiLevelType w:val="hybridMultilevel"/>
    <w:tmpl w:val="5C800610"/>
    <w:lvl w:ilvl="0" w:tplc="A8D81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524853">
    <w:abstractNumId w:val="3"/>
  </w:num>
  <w:num w:numId="2" w16cid:durableId="988359352">
    <w:abstractNumId w:val="0"/>
  </w:num>
  <w:num w:numId="3" w16cid:durableId="119954481">
    <w:abstractNumId w:val="4"/>
  </w:num>
  <w:num w:numId="4" w16cid:durableId="1754551752">
    <w:abstractNumId w:val="1"/>
  </w:num>
  <w:num w:numId="5" w16cid:durableId="60052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44"/>
    <w:rsid w:val="00033CD3"/>
    <w:rsid w:val="00034F5C"/>
    <w:rsid w:val="00054A79"/>
    <w:rsid w:val="000A7DA1"/>
    <w:rsid w:val="001257E4"/>
    <w:rsid w:val="00162D09"/>
    <w:rsid w:val="0017751F"/>
    <w:rsid w:val="001B18E4"/>
    <w:rsid w:val="001E335E"/>
    <w:rsid w:val="002073B7"/>
    <w:rsid w:val="0021370B"/>
    <w:rsid w:val="0027494C"/>
    <w:rsid w:val="002B06A1"/>
    <w:rsid w:val="002D574F"/>
    <w:rsid w:val="00346E51"/>
    <w:rsid w:val="003E26D7"/>
    <w:rsid w:val="00452728"/>
    <w:rsid w:val="004E06FB"/>
    <w:rsid w:val="004F734A"/>
    <w:rsid w:val="0050476E"/>
    <w:rsid w:val="00541486"/>
    <w:rsid w:val="005C0C5D"/>
    <w:rsid w:val="005C68AA"/>
    <w:rsid w:val="005E2244"/>
    <w:rsid w:val="005F2DEC"/>
    <w:rsid w:val="006218B3"/>
    <w:rsid w:val="00645CFB"/>
    <w:rsid w:val="00651A54"/>
    <w:rsid w:val="0068127E"/>
    <w:rsid w:val="006826A0"/>
    <w:rsid w:val="006C6617"/>
    <w:rsid w:val="006E7485"/>
    <w:rsid w:val="007155BF"/>
    <w:rsid w:val="007361FD"/>
    <w:rsid w:val="0074014A"/>
    <w:rsid w:val="0076050F"/>
    <w:rsid w:val="0076604E"/>
    <w:rsid w:val="00766B5C"/>
    <w:rsid w:val="00813A75"/>
    <w:rsid w:val="008428EE"/>
    <w:rsid w:val="00847C85"/>
    <w:rsid w:val="008A29F7"/>
    <w:rsid w:val="008B19DF"/>
    <w:rsid w:val="009143A7"/>
    <w:rsid w:val="0093632A"/>
    <w:rsid w:val="00951617"/>
    <w:rsid w:val="009E0D6B"/>
    <w:rsid w:val="00A30A03"/>
    <w:rsid w:val="00A40D3C"/>
    <w:rsid w:val="00AC32A6"/>
    <w:rsid w:val="00B53B86"/>
    <w:rsid w:val="00B720BE"/>
    <w:rsid w:val="00B827C2"/>
    <w:rsid w:val="00B95A2F"/>
    <w:rsid w:val="00C05DDB"/>
    <w:rsid w:val="00C31EA7"/>
    <w:rsid w:val="00CA644B"/>
    <w:rsid w:val="00CB4F1E"/>
    <w:rsid w:val="00CC3F5F"/>
    <w:rsid w:val="00D95AAD"/>
    <w:rsid w:val="00DC4F44"/>
    <w:rsid w:val="00DE1F20"/>
    <w:rsid w:val="00E31CCD"/>
    <w:rsid w:val="00E56517"/>
    <w:rsid w:val="00EA0704"/>
    <w:rsid w:val="00EC3C52"/>
    <w:rsid w:val="00E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9A7C"/>
  <w15:chartTrackingRefBased/>
  <w15:docId w15:val="{9523D302-6C4F-4A07-A795-4430A81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3C"/>
    <w:pPr>
      <w:spacing w:line="259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2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2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2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2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2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2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2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2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2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2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2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244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2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22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7C2"/>
    <w:rPr>
      <w:kern w:val="0"/>
      <w:sz w:val="20"/>
      <w:szCs w:val="20"/>
      <w:lang w:val="bs-Latn-B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C2"/>
    <w:rPr>
      <w:b/>
      <w:bCs/>
      <w:kern w:val="0"/>
      <w:sz w:val="20"/>
      <w:szCs w:val="2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4A91-9E5E-450C-B5F5-5C4ABC3B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Džumhur-Hodžić</dc:creator>
  <cp:keywords/>
  <dc:description/>
  <cp:lastModifiedBy>Selma Džumhur-Hodžić</cp:lastModifiedBy>
  <cp:revision>23</cp:revision>
  <cp:lastPrinted>2024-12-13T10:59:00Z</cp:lastPrinted>
  <dcterms:created xsi:type="dcterms:W3CDTF">2024-11-04T11:36:00Z</dcterms:created>
  <dcterms:modified xsi:type="dcterms:W3CDTF">2024-12-13T11:02:00Z</dcterms:modified>
</cp:coreProperties>
</file>